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33AE3" w:rsidRDefault="00000000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En la Ciudad de Paraná, siendo las 19:</w:t>
      </w:r>
      <w:r>
        <w:rPr>
          <w:rFonts w:ascii="Arial" w:eastAsia="Arial" w:hAnsi="Arial" w:cs="Arial"/>
          <w:sz w:val="28"/>
          <w:szCs w:val="28"/>
        </w:rPr>
        <w:t>45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horas del día </w:t>
      </w:r>
      <w:r>
        <w:rPr>
          <w:rFonts w:ascii="Arial" w:eastAsia="Arial" w:hAnsi="Arial" w:cs="Arial"/>
          <w:sz w:val="28"/>
          <w:szCs w:val="28"/>
        </w:rPr>
        <w:t xml:space="preserve">25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de agosto de 2025, se reúne el Consejo Directivo de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Co.P.E.R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>, en la Casa del Colegio de Psicólogos de Entre Ríos, sito en calle Italia 335 de la ciudad de Paraná; encontrándose las siguientes autoridades:</w:t>
      </w: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Nicolás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Kletzky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(MP</w:t>
      </w:r>
      <w:r w:rsidR="00BE6554">
        <w:rPr>
          <w:rFonts w:ascii="Arial" w:eastAsia="Arial" w:hAnsi="Arial" w:cs="Arial"/>
          <w:color w:val="000000"/>
          <w:sz w:val="28"/>
          <w:szCs w:val="28"/>
        </w:rPr>
        <w:t xml:space="preserve"> 2265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); </w:t>
      </w:r>
      <w:r>
        <w:rPr>
          <w:rFonts w:ascii="Arial" w:eastAsia="Arial" w:hAnsi="Arial" w:cs="Arial"/>
          <w:sz w:val="28"/>
          <w:szCs w:val="28"/>
        </w:rPr>
        <w:t xml:space="preserve">Gabriela </w:t>
      </w:r>
      <w:proofErr w:type="spellStart"/>
      <w:r>
        <w:rPr>
          <w:rFonts w:ascii="Arial" w:eastAsia="Arial" w:hAnsi="Arial" w:cs="Arial"/>
          <w:sz w:val="28"/>
          <w:szCs w:val="28"/>
        </w:rPr>
        <w:t>Benitez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(MP 730);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Victoria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Delaude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(MP 1910); </w:t>
      </w:r>
      <w:r>
        <w:rPr>
          <w:rFonts w:ascii="Arial" w:eastAsia="Arial" w:hAnsi="Arial" w:cs="Arial"/>
          <w:sz w:val="28"/>
          <w:szCs w:val="28"/>
        </w:rPr>
        <w:t>Franco Vago (</w:t>
      </w:r>
      <w:r w:rsidR="00BE6554">
        <w:rPr>
          <w:rFonts w:ascii="Arial" w:eastAsia="Arial" w:hAnsi="Arial" w:cs="Arial"/>
          <w:sz w:val="28"/>
          <w:szCs w:val="28"/>
        </w:rPr>
        <w:t>2163</w:t>
      </w:r>
      <w:r>
        <w:rPr>
          <w:rFonts w:ascii="Arial" w:eastAsia="Arial" w:hAnsi="Arial" w:cs="Arial"/>
          <w:sz w:val="28"/>
          <w:szCs w:val="28"/>
        </w:rPr>
        <w:t xml:space="preserve">);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Glenys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Rochi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Méndez (MP 2197); Luciano Pagani (MP</w:t>
      </w:r>
      <w:r w:rsidR="00BE6554">
        <w:rPr>
          <w:rFonts w:ascii="Arial" w:eastAsia="Arial" w:hAnsi="Arial" w:cs="Arial"/>
          <w:color w:val="000000"/>
          <w:sz w:val="28"/>
          <w:szCs w:val="28"/>
        </w:rPr>
        <w:t xml:space="preserve"> 2054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); Gonzalo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Lonfat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(MP 2013); Nadia Redondo (MP 2142); </w:t>
      </w:r>
      <w:r>
        <w:rPr>
          <w:rFonts w:ascii="Arial" w:eastAsia="Arial" w:hAnsi="Arial" w:cs="Arial"/>
          <w:sz w:val="28"/>
          <w:szCs w:val="28"/>
        </w:rPr>
        <w:t xml:space="preserve">Ana Clara </w:t>
      </w:r>
      <w:proofErr w:type="spellStart"/>
      <w:r>
        <w:rPr>
          <w:rFonts w:ascii="Arial" w:eastAsia="Arial" w:hAnsi="Arial" w:cs="Arial"/>
          <w:sz w:val="28"/>
          <w:szCs w:val="28"/>
        </w:rPr>
        <w:t>Benitez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(MP</w:t>
      </w:r>
      <w:r w:rsidR="00BE6554">
        <w:rPr>
          <w:rFonts w:ascii="Arial" w:eastAsia="Arial" w:hAnsi="Arial" w:cs="Arial"/>
          <w:sz w:val="28"/>
          <w:szCs w:val="28"/>
        </w:rPr>
        <w:t xml:space="preserve"> 2292</w:t>
      </w:r>
      <w:r>
        <w:rPr>
          <w:rFonts w:ascii="Arial" w:eastAsia="Arial" w:hAnsi="Arial" w:cs="Arial"/>
          <w:sz w:val="28"/>
          <w:szCs w:val="28"/>
        </w:rPr>
        <w:t xml:space="preserve">); </w:t>
      </w:r>
      <w:r>
        <w:rPr>
          <w:rFonts w:ascii="Arial" w:eastAsia="Arial" w:hAnsi="Arial" w:cs="Arial"/>
          <w:color w:val="000000"/>
          <w:sz w:val="28"/>
          <w:szCs w:val="28"/>
        </w:rPr>
        <w:t>Carolina Caino (MP 1150)</w:t>
      </w:r>
      <w:r w:rsidR="00BE6554">
        <w:rPr>
          <w:rFonts w:ascii="Arial" w:eastAsia="Arial" w:hAnsi="Arial" w:cs="Arial"/>
          <w:color w:val="000000"/>
          <w:sz w:val="28"/>
          <w:szCs w:val="28"/>
        </w:rPr>
        <w:t xml:space="preserve">. Diego </w:t>
      </w:r>
      <w:proofErr w:type="spellStart"/>
      <w:r w:rsidR="00BE6554">
        <w:rPr>
          <w:rFonts w:ascii="Arial" w:eastAsia="Arial" w:hAnsi="Arial" w:cs="Arial"/>
          <w:color w:val="000000"/>
          <w:sz w:val="28"/>
          <w:szCs w:val="28"/>
        </w:rPr>
        <w:t>Fisolo</w:t>
      </w:r>
      <w:proofErr w:type="spellEnd"/>
      <w:r w:rsidR="00BE6554">
        <w:rPr>
          <w:rFonts w:ascii="Arial" w:eastAsia="Arial" w:hAnsi="Arial" w:cs="Arial"/>
          <w:color w:val="000000"/>
          <w:sz w:val="28"/>
          <w:szCs w:val="28"/>
        </w:rPr>
        <w:t>.</w:t>
      </w:r>
    </w:p>
    <w:p w:rsidR="00133AE3" w:rsidRDefault="00000000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Orden del día:</w:t>
      </w:r>
    </w:p>
    <w:p w:rsidR="00133AE3" w:rsidRDefault="00000000" w:rsidP="00BE6554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Asamblea Anual Ordinaria.</w:t>
      </w:r>
    </w:p>
    <w:p w:rsidR="00133AE3" w:rsidRDefault="00133AE3" w:rsidP="00BE6554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BE6554" w:rsidRDefault="00000000" w:rsidP="00BE6554">
      <w:pPr>
        <w:spacing w:line="360" w:lineRule="auto"/>
        <w:jc w:val="both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Toma la palabra </w:t>
      </w:r>
      <w:r>
        <w:rPr>
          <w:rFonts w:ascii="Arial" w:eastAsia="Arial" w:hAnsi="Arial" w:cs="Arial"/>
          <w:sz w:val="28"/>
          <w:szCs w:val="28"/>
        </w:rPr>
        <w:t xml:space="preserve">el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Sr. </w:t>
      </w:r>
      <w:proofErr w:type="gramStart"/>
      <w:r>
        <w:rPr>
          <w:rFonts w:ascii="Arial" w:eastAsia="Arial" w:hAnsi="Arial" w:cs="Arial"/>
          <w:sz w:val="28"/>
          <w:szCs w:val="28"/>
        </w:rPr>
        <w:t>Presidente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, </w:t>
      </w:r>
      <w:r w:rsidR="00BE6554">
        <w:rPr>
          <w:rFonts w:ascii="Arial" w:eastAsia="Arial" w:hAnsi="Arial" w:cs="Arial"/>
          <w:color w:val="000000"/>
          <w:sz w:val="28"/>
          <w:szCs w:val="28"/>
        </w:rPr>
        <w:t>y manifiesta que se realizará la convocatoria abierta para que se postulen a la Junta Electoral, y una vez oficializada el 27 de agosto, se realizará una reunión para explicar el sistema informático y poner a disposición al Asesor Legal. Luego el CD no tendrá más contacto con la Junta, solo tendrán contacto con apoderados o a quien este designe, y se le pondrá a disposición la posibilidad de contratar los recursos que considere necesario para la realización de las elecciones.</w:t>
      </w:r>
    </w:p>
    <w:p w:rsid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Se prevé la convocatoria de Asamblea para el 27 de septiembre, presencial obligatoria para residentes de Paraná, a llevarse a cabo en UCA, a las 8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hs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>. Será virtual para el resto de la provincia.</w:t>
      </w:r>
    </w:p>
    <w:p w:rsidR="00133AE3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La Junta establecerá la fecha límite de presentación de las listas y el tiempo para subsanar cualquier error que surja. También publicarán el padrón definitivo, del cual se ocuparán desde administración.</w:t>
      </w:r>
    </w:p>
    <w:p w:rsid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Se proponen los siguientes temas para el orden del día: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1. Designación de 2 asambleístas para firmar el acta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2. Apertura de las elecciones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3. Lectura y aprobación del acta de asamblea anterior.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4. Lectura y aprobación de la memoria institucional.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5. Lectura informe síndicos.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6. Lectura y aprobación del balance.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7. Elección de síndicos/as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 xml:space="preserve">8. Proyecto de modificación de la Ley de Creación del </w:t>
      </w:r>
      <w:proofErr w:type="spellStart"/>
      <w:r w:rsidRPr="00BE6554">
        <w:rPr>
          <w:rFonts w:ascii="Arial" w:eastAsia="Arial" w:hAnsi="Arial" w:cs="Arial"/>
          <w:sz w:val="28"/>
          <w:szCs w:val="28"/>
        </w:rPr>
        <w:t>Co.P.</w:t>
      </w:r>
      <w:proofErr w:type="gramStart"/>
      <w:r w:rsidRPr="00BE6554">
        <w:rPr>
          <w:rFonts w:ascii="Arial" w:eastAsia="Arial" w:hAnsi="Arial" w:cs="Arial"/>
          <w:sz w:val="28"/>
          <w:szCs w:val="28"/>
        </w:rPr>
        <w:t>E.R</w:t>
      </w:r>
      <w:proofErr w:type="spellEnd"/>
      <w:proofErr w:type="gramEnd"/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9. Situación de Obras sociales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10. Pendientes sobre temario tratado como orden del día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11. Resultado de las elecciones y proclamación de autoridades.</w:t>
      </w:r>
    </w:p>
    <w:p w:rsidR="00BE6554" w:rsidRP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 w:rsidRPr="00BE6554">
        <w:rPr>
          <w:rFonts w:ascii="Arial" w:eastAsia="Arial" w:hAnsi="Arial" w:cs="Arial"/>
          <w:sz w:val="28"/>
          <w:szCs w:val="28"/>
        </w:rPr>
        <w:t>12. Cierre de Asamblea</w:t>
      </w:r>
    </w:p>
    <w:p w:rsid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El 4 de septiembre está prevista una reunión con la comisión de trabajo sobre el proyecto de Ley del </w:t>
      </w:r>
      <w:proofErr w:type="spellStart"/>
      <w:r>
        <w:rPr>
          <w:rFonts w:ascii="Arial" w:eastAsia="Arial" w:hAnsi="Arial" w:cs="Arial"/>
          <w:sz w:val="28"/>
          <w:szCs w:val="28"/>
        </w:rPr>
        <w:t>CoPER</w:t>
      </w:r>
      <w:proofErr w:type="spellEnd"/>
      <w:r>
        <w:rPr>
          <w:rFonts w:ascii="Arial" w:eastAsia="Arial" w:hAnsi="Arial" w:cs="Arial"/>
          <w:sz w:val="28"/>
          <w:szCs w:val="28"/>
        </w:rPr>
        <w:t>, a fin de que puedan comentar los avances y designar quien los expondrá en la Asamblea.</w:t>
      </w:r>
    </w:p>
    <w:p w:rsid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También estarán presentes los Asesores legales y la Asesora Contable.</w:t>
      </w:r>
    </w:p>
    <w:p w:rsidR="00BE6554" w:rsidRDefault="00BE6554" w:rsidP="00BE6554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Diego </w:t>
      </w:r>
      <w:proofErr w:type="spellStart"/>
      <w:r>
        <w:rPr>
          <w:rFonts w:ascii="Arial" w:eastAsia="Arial" w:hAnsi="Arial" w:cs="Arial"/>
          <w:sz w:val="28"/>
          <w:szCs w:val="28"/>
        </w:rPr>
        <w:t>Fisolo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explica el Sistema de la Asamblea y el de votación. Realiza una prueba piloto.</w:t>
      </w:r>
    </w:p>
    <w:p w:rsidR="00133AE3" w:rsidRDefault="00000000" w:rsidP="00BE6554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Siendo las 2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color w:val="000000"/>
          <w:sz w:val="28"/>
          <w:szCs w:val="28"/>
        </w:rPr>
        <w:t>:</w:t>
      </w:r>
      <w:r>
        <w:rPr>
          <w:rFonts w:ascii="Arial" w:eastAsia="Arial" w:hAnsi="Arial" w:cs="Arial"/>
          <w:sz w:val="28"/>
          <w:szCs w:val="28"/>
        </w:rPr>
        <w:t>30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horas, se da por concluida la reunión, en lugar y fecha expresada precedentemente, se da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conformidad.-</w:t>
      </w:r>
      <w:proofErr w:type="gramEnd"/>
    </w:p>
    <w:sectPr w:rsidR="00133AE3" w:rsidSect="00BE6554">
      <w:pgSz w:w="12240" w:h="15840"/>
      <w:pgMar w:top="1418" w:right="1701" w:bottom="1559" w:left="1701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4597CD9C-B398-426B-A080-633E541408B1}"/>
    <w:embedItalic r:id="rId2" w:fontKey="{1BA12504-0A2B-4901-A400-660F7B76479B}"/>
  </w:font>
  <w:font w:name="Play">
    <w:charset w:val="00"/>
    <w:family w:val="auto"/>
    <w:pitch w:val="default"/>
    <w:embedRegular r:id="rId3" w:fontKey="{0AB1A22D-A8BC-4E66-86C1-976BA016E2E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818CA4FB-2AF7-4AB5-B864-0D32A5A9012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7711A"/>
    <w:multiLevelType w:val="multilevel"/>
    <w:tmpl w:val="758298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02115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AE3"/>
    <w:rsid w:val="00133AE3"/>
    <w:rsid w:val="00A82073"/>
    <w:rsid w:val="00BE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3B747"/>
  <w15:docId w15:val="{AA365B43-364A-4C1C-9FEA-E7165A307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2E75B5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2E75B5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color w:val="2E75B5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2E75B5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color w:val="2E75B5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21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21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21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2521F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21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21F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21F5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21F5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21F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21F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21F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21F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rsid w:val="00252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rsid w:val="002521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21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21F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21F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21F5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21F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21F5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21F5"/>
    <w:rPr>
      <w:b/>
      <w:bCs/>
      <w:smallCaps/>
      <w:color w:val="2E74B5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60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link w:val="SubttuloCar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1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zW+AD5UwBO6SHnqklKiFCB0Bhw==">CgMxLjAyDmguNDgyaXgzNmJiM2Y5OAByITFka3owdzhqYjFhU3R2NFkwYnJ2bDdFdVI3SHpGdHdETw==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392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Coper Lic</dc:creator>
  <cp:lastModifiedBy>Usuario</cp:lastModifiedBy>
  <cp:revision>3</cp:revision>
  <dcterms:created xsi:type="dcterms:W3CDTF">2025-07-14T19:59:00Z</dcterms:created>
  <dcterms:modified xsi:type="dcterms:W3CDTF">2025-09-03T18:48:00Z</dcterms:modified>
</cp:coreProperties>
</file>